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</w:rPr>
        <w:t>疫情防控登记表</w:t>
      </w:r>
    </w:p>
    <w:p>
      <w:pPr>
        <w:pStyle w:val="2"/>
      </w:pP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3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Hlk31636945"/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健康码</w:t>
            </w: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行程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填写人签字：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填表日期：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814" w:right="1531" w:bottom="1984" w:left="1531" w:header="0" w:footer="1701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spacing w:before="156" w:beforeLines="50" w:after="312" w:afterLines="100" w:line="3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156" w:beforeLines="50" w:after="312" w:afterLines="100" w:line="3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健康申报及承诺书</w:t>
      </w:r>
    </w:p>
    <w:tbl>
      <w:tblPr>
        <w:tblStyle w:val="3"/>
        <w:tblW w:w="954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508"/>
        <w:gridCol w:w="1845"/>
        <w:gridCol w:w="1014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45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近7日内体温监测结果是否正常（低于37.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度）？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近期是否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是否14天内有国内疫情中高风险地区旅居史或国（境）外旅居史？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是否14天内与来自国内疫情中高风险地区旅居史或国（境）外旅居史的人员有密切接触史？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是否14天内与新冠肺炎确诊病例、疑似病例或无症状感染者有密切接触史？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zczYWUwNGI0MzllZjk4OWNlMzFmN2MwMWI5MTcifQ=="/>
  </w:docVars>
  <w:rsids>
    <w:rsidRoot w:val="00000000"/>
    <w:rsid w:val="00F53DFD"/>
    <w:rsid w:val="332F4905"/>
    <w:rsid w:val="5DA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385</Characters>
  <Lines>0</Lines>
  <Paragraphs>0</Paragraphs>
  <TotalTime>0</TotalTime>
  <ScaleCrop>false</ScaleCrop>
  <LinksUpToDate>false</LinksUpToDate>
  <CharactersWithSpaces>446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2022-07-07T08:32:00Z</dcterms:created>
  <dc:creator>Lenovo</dc:creator>
  <cp:lastModifiedBy>姚红霞</cp:lastModifiedBy>
  <dcterms:modified xsi:type="dcterms:W3CDTF">2022-07-07T08:37:42Z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D22E061B4E874F1A8DC6FB1DA674D52A</vt:lpwstr>
  </property>
</Properties>
</file>